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DC" w:rsidRDefault="008335BE" w:rsidP="008335BE">
      <w:pPr>
        <w:spacing w:after="0"/>
      </w:pPr>
      <w:bookmarkStart w:id="0" w:name="_GoBack"/>
      <w:r w:rsidRPr="008335BE">
        <w:t>О СОЗДАНИИ ИНФОРМАЦИОННЫХ РЕСУРСОВ ПО ВОПРОСАМ МАРКИРОВКИ ТОВАРОВ СРЕДСТВАМИ ИДЕНТИФИКАЦИИ</w:t>
      </w:r>
      <w:bookmarkEnd w:id="0"/>
    </w:p>
    <w:p w:rsidR="008335BE" w:rsidRDefault="008335BE" w:rsidP="008335BE">
      <w:pPr>
        <w:shd w:val="clear" w:color="auto" w:fill="FFFFFF"/>
        <w:spacing w:after="0" w:line="240" w:lineRule="auto"/>
        <w:jc w:val="center"/>
        <w:rPr>
          <w:rFonts w:ascii="Golos Text" w:eastAsia="Times New Roman" w:hAnsi="Golos Text" w:cs="Times New Roman"/>
          <w:b/>
          <w:bCs/>
          <w:color w:val="333333"/>
          <w:sz w:val="21"/>
          <w:szCs w:val="21"/>
          <w:lang w:eastAsia="ru-RU"/>
        </w:rPr>
      </w:pPr>
    </w:p>
    <w:p w:rsidR="008335BE" w:rsidRPr="008335BE" w:rsidRDefault="008335BE" w:rsidP="008335BE">
      <w:pPr>
        <w:shd w:val="clear" w:color="auto" w:fill="FFFFFF"/>
        <w:spacing w:after="0" w:line="240" w:lineRule="auto"/>
        <w:jc w:val="both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</w:p>
    <w:p w:rsidR="008335BE" w:rsidRPr="008335BE" w:rsidRDefault="008335BE" w:rsidP="008335BE">
      <w:pPr>
        <w:shd w:val="clear" w:color="auto" w:fill="FFFFFF"/>
        <w:spacing w:after="0" w:line="240" w:lineRule="auto"/>
        <w:jc w:val="both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8335BE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 xml:space="preserve">  </w:t>
      </w:r>
      <w:r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ab/>
      </w:r>
      <w:proofErr w:type="gramStart"/>
      <w:r w:rsidRPr="008335BE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 xml:space="preserve">Информируем Вас, что в целях повышения уровня информированности участников оборота товаров, подлежащих обязательной маркировке средствами идентификации, о существующих инструментах взаимодействия с ООО «Оператор-ЦРПТ», являющимся оператором государственной информационной системы мониторинга за оборотом товаров, подлежащих обязательной маркировке средствами идентификации, </w:t>
      </w:r>
      <w:proofErr w:type="spellStart"/>
      <w:r w:rsidRPr="008335BE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Минпромторгом</w:t>
      </w:r>
      <w:proofErr w:type="spellEnd"/>
      <w:r w:rsidRPr="008335BE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 xml:space="preserve"> России проведены мероприятия по созданию информационных ресурсов по вопросам маркировки товаров средствами идентификации, в том числе вопросам обеспеченности необходимым оборудованием, расходными материалами</w:t>
      </w:r>
      <w:proofErr w:type="gramEnd"/>
      <w:r w:rsidRPr="008335BE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 xml:space="preserve"> и комплектующими:</w:t>
      </w:r>
    </w:p>
    <w:p w:rsidR="008335BE" w:rsidRPr="008335BE" w:rsidRDefault="008335BE" w:rsidP="008335BE">
      <w:pPr>
        <w:shd w:val="clear" w:color="auto" w:fill="FFFFFF"/>
        <w:spacing w:after="0" w:line="240" w:lineRule="auto"/>
        <w:jc w:val="both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8335BE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 </w:t>
      </w:r>
      <w:r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ab/>
      </w:r>
      <w:r w:rsidRPr="008335BE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 xml:space="preserve"> - организована отдельная «горячая линия» по вопросам поиска оборудования, расходных материалов и комплектующих, необходимых для маркировки товаров средствами идентификации (тел.: +7 (495) 109-93-35, e-</w:t>
      </w:r>
      <w:proofErr w:type="spellStart"/>
      <w:r w:rsidRPr="008335BE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mail</w:t>
      </w:r>
      <w:proofErr w:type="spellEnd"/>
      <w:r w:rsidRPr="008335BE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: supply.help@crpt.ru);</w:t>
      </w:r>
    </w:p>
    <w:p w:rsidR="008335BE" w:rsidRPr="008335BE" w:rsidRDefault="008335BE" w:rsidP="008335BE">
      <w:pPr>
        <w:shd w:val="clear" w:color="auto" w:fill="FFFFFF"/>
        <w:spacing w:after="0" w:line="240" w:lineRule="auto"/>
        <w:jc w:val="both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8335BE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 xml:space="preserve">  </w:t>
      </w:r>
      <w:r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ab/>
      </w:r>
      <w:r w:rsidRPr="008335BE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  - на сайте информационной системы маркировки создан раздел с рекомендациями по выбору расходных материалов и комплектующих с контактами поставщиков в разрезе типов таких расходных материалов и комплектующих (</w:t>
      </w:r>
      <w:hyperlink r:id="rId5" w:tgtFrame="_blank" w:history="1">
        <w:r w:rsidRPr="008335BE">
          <w:rPr>
            <w:rFonts w:ascii="Golos Text" w:eastAsia="Times New Roman" w:hAnsi="Golos Text" w:cs="Times New Roman"/>
            <w:color w:val="23527C"/>
            <w:sz w:val="21"/>
            <w:szCs w:val="21"/>
            <w:lang w:eastAsia="ru-RU"/>
          </w:rPr>
          <w:t>https://честныйзнак.рф/business/projects/dairy/materials/</w:t>
        </w:r>
      </w:hyperlink>
      <w:r w:rsidRPr="008335BE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);</w:t>
      </w:r>
    </w:p>
    <w:p w:rsidR="008335BE" w:rsidRPr="008335BE" w:rsidRDefault="008335BE" w:rsidP="008335BE">
      <w:pPr>
        <w:shd w:val="clear" w:color="auto" w:fill="FFFFFF"/>
        <w:spacing w:after="0" w:line="240" w:lineRule="auto"/>
        <w:jc w:val="both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8335BE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 </w:t>
      </w:r>
      <w:r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ab/>
      </w:r>
      <w:r w:rsidRPr="008335BE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 xml:space="preserve">  - создано отдельное цифровое пространство для взаимодействия поставщиков и потребителей оборудования, расходных материалов и комплектующих. Данная площадка позволяет оставить заявку на требуемое оборудование или расходный материал, а также оперативно получить ответы на возникающие вопросы в сфере маркировки товаров (https://help.markirovka.ru).</w:t>
      </w:r>
    </w:p>
    <w:p w:rsidR="008335BE" w:rsidRDefault="008335BE"/>
    <w:sectPr w:rsidR="0083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89"/>
    <w:rsid w:val="000575F7"/>
    <w:rsid w:val="00346989"/>
    <w:rsid w:val="008335BE"/>
    <w:rsid w:val="00AB31DC"/>
    <w:rsid w:val="00EC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jghhoc2aj1c8b.xn--p1ai/business/projects/dairy/materi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Алышева Елена Васильевна</dc:creator>
  <cp:keywords/>
  <dc:description/>
  <cp:lastModifiedBy>Алышева Елена Васильевна</cp:lastModifiedBy>
  <cp:revision>2</cp:revision>
  <dcterms:created xsi:type="dcterms:W3CDTF">2022-05-23T13:32:00Z</dcterms:created>
  <dcterms:modified xsi:type="dcterms:W3CDTF">2022-05-23T13:37:00Z</dcterms:modified>
</cp:coreProperties>
</file>